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2A7" w:rsidRDefault="001A72A7" w:rsidP="001A72A7">
      <w:pPr>
        <w:jc w:val="both"/>
        <w:rPr>
          <w:rFonts w:ascii="Times New Roman" w:hAnsi="Times New Roman" w:cs="Times New Roman"/>
          <w:sz w:val="28"/>
          <w:szCs w:val="28"/>
        </w:rPr>
      </w:pPr>
      <w:r w:rsidRPr="001A72A7">
        <w:rPr>
          <w:rFonts w:ascii="Times New Roman" w:hAnsi="Times New Roman" w:cs="Times New Roman"/>
          <w:sz w:val="28"/>
          <w:szCs w:val="28"/>
        </w:rPr>
        <w:t>Если отнять у человека способность мечтать, то отпадёт одна из самых мощных побудительных причин, рождающих культуру, искусство, науку, и желание борьбы во имя прекрасного будущего. Но мечты не должны быть оторваны от действительности. Они должны предугадывать будущее и создавать у нас ощущение, что мы уже живём в этом бу</w:t>
      </w:r>
      <w:r>
        <w:rPr>
          <w:rFonts w:ascii="Times New Roman" w:hAnsi="Times New Roman" w:cs="Times New Roman"/>
          <w:sz w:val="28"/>
          <w:szCs w:val="28"/>
        </w:rPr>
        <w:t>дущем и сами становимся иными.</w:t>
      </w:r>
    </w:p>
    <w:p w:rsidR="001A72A7" w:rsidRDefault="001A72A7" w:rsidP="001A72A7">
      <w:pPr>
        <w:jc w:val="both"/>
        <w:rPr>
          <w:rFonts w:ascii="Times New Roman" w:hAnsi="Times New Roman" w:cs="Times New Roman"/>
          <w:sz w:val="28"/>
          <w:szCs w:val="28"/>
        </w:rPr>
      </w:pPr>
      <w:r w:rsidRPr="001A72A7">
        <w:rPr>
          <w:rFonts w:ascii="Times New Roman" w:hAnsi="Times New Roman" w:cs="Times New Roman"/>
          <w:sz w:val="28"/>
          <w:szCs w:val="28"/>
        </w:rPr>
        <w:t>Мечта нужна не только детям, но и взрослым. Она вызывает волнение, источник высоких чувств. Она не даёт нам успокоиться и показывает всегда новые сверкающие дали, иную жизнь. Она тревожит и заставляет страстно желать э</w:t>
      </w:r>
      <w:r>
        <w:rPr>
          <w:rFonts w:ascii="Times New Roman" w:hAnsi="Times New Roman" w:cs="Times New Roman"/>
          <w:sz w:val="28"/>
          <w:szCs w:val="28"/>
        </w:rPr>
        <w:t>той жизни. В этом её ценность.</w:t>
      </w:r>
    </w:p>
    <w:p w:rsidR="00050A42" w:rsidRPr="001A72A7" w:rsidRDefault="001A72A7" w:rsidP="001A72A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A72A7">
        <w:rPr>
          <w:rFonts w:ascii="Times New Roman" w:hAnsi="Times New Roman" w:cs="Times New Roman"/>
          <w:sz w:val="28"/>
          <w:szCs w:val="28"/>
        </w:rPr>
        <w:t>Только лицемер может сказать, что надо успокоиться на достигнутом и остановиться. Чтобы бороться за будущее, нужно уметь мечтать страстно, глубоко и действенно. Нужно воспитать в себе непрерывное желание осмысленного и прекрасного.</w:t>
      </w:r>
    </w:p>
    <w:sectPr w:rsidR="00050A42" w:rsidRPr="001A7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546"/>
    <w:rsid w:val="00050A42"/>
    <w:rsid w:val="001A72A7"/>
    <w:rsid w:val="00D7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7202E-3562-49D4-9829-4EA8C703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7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2</cp:revision>
  <dcterms:created xsi:type="dcterms:W3CDTF">2017-05-24T07:26:00Z</dcterms:created>
  <dcterms:modified xsi:type="dcterms:W3CDTF">2017-05-24T07:27:00Z</dcterms:modified>
</cp:coreProperties>
</file>